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E11EE" w:rsidP="00E34EFC" w:rsidRDefault="00AE11EE" w14:paraId="56a4517" w14:textId="56a4517">
      <w:pPr>
        <w:jc w:val="both"/>
        <w15:collapsed w:val="false"/>
      </w:pPr>
      <w:bookmarkStart w:name="_GoBack" w:id="0"/>
      <w:bookmarkEnd w:id="0"/>
    </w:p>
    <w:p w:rsidR="00AE11EE" w:rsidP="00E34EFC" w:rsidRDefault="00AE11EE">
      <w:pPr>
        <w:jc w:val="both"/>
      </w:pPr>
    </w:p>
    <w:p w:rsidR="00A82545" w:rsidP="00E34EFC" w:rsidRDefault="00A82545">
      <w:pPr>
        <w:jc w:val="both"/>
      </w:pPr>
    </w:p>
    <w:p w:rsidR="00E01C48" w:rsidP="00E01C48" w:rsidRDefault="00E01C48">
      <w:pPr>
        <w:jc w:val="both"/>
      </w:pPr>
    </w:p>
    <w:p w:rsidR="00E01C48" w:rsidP="00E01C48" w:rsidRDefault="00E01C48">
      <w:pPr>
        <w:jc w:val="both"/>
      </w:pPr>
      <w:r>
        <w:t>Republika Hrvatska</w:t>
      </w:r>
    </w:p>
    <w:p w:rsidR="00E01C48" w:rsidP="00E01C48" w:rsidRDefault="00E01C48">
      <w:pPr>
        <w:jc w:val="both"/>
      </w:pPr>
      <w:r>
        <w:t xml:space="preserve">Općinski sud u Slavonskom Brodu – Stalna služba u Novoj Gradiški </w:t>
      </w:r>
    </w:p>
    <w:p w:rsidR="00E01C48" w:rsidP="00E01C48" w:rsidRDefault="00E01C48">
      <w:pPr>
        <w:jc w:val="both"/>
      </w:pPr>
      <w:r>
        <w:t>Nova Gradiška</w:t>
      </w:r>
    </w:p>
    <w:p w:rsidR="00E01C48" w:rsidP="00E01C48" w:rsidRDefault="00E01C48">
      <w:pPr>
        <w:jc w:val="both"/>
      </w:pPr>
    </w:p>
    <w:p w:rsidR="00E01C48" w:rsidP="00E01C48" w:rsidRDefault="00E01C48">
      <w:pPr>
        <w:jc w:val="right"/>
      </w:pPr>
      <w:r>
        <w:t>Broj: 25 SB. Sp-1659/2019-13</w:t>
      </w:r>
    </w:p>
    <w:p w:rsidR="00E01C48" w:rsidP="00E01C48" w:rsidRDefault="00E01C48">
      <w:pPr>
        <w:jc w:val="right"/>
      </w:pPr>
    </w:p>
    <w:p w:rsidR="00E01C48" w:rsidP="00E01C48" w:rsidRDefault="00E01C48">
      <w:pPr>
        <w:jc w:val="center"/>
      </w:pPr>
      <w:r>
        <w:t>U   I M E   R E P U B L I K E   H R V A T S K E</w:t>
      </w:r>
    </w:p>
    <w:p w:rsidR="00E01C48" w:rsidP="00E01C48" w:rsidRDefault="00E01C48">
      <w:pPr>
        <w:jc w:val="center"/>
      </w:pPr>
    </w:p>
    <w:p w:rsidR="00E01C48" w:rsidP="00E01C48" w:rsidRDefault="00E01C48">
      <w:pPr>
        <w:jc w:val="center"/>
      </w:pPr>
      <w:r>
        <w:t>R J E Š E NJ E</w:t>
      </w:r>
    </w:p>
    <w:p w:rsidR="00E01C48" w:rsidP="00E01C48" w:rsidRDefault="00E01C48">
      <w:pPr>
        <w:jc w:val="both"/>
      </w:pPr>
    </w:p>
    <w:p w:rsidR="00E01C48" w:rsidP="00E01C48" w:rsidRDefault="00E01C48">
      <w:pPr>
        <w:jc w:val="center"/>
      </w:pPr>
    </w:p>
    <w:p w:rsidR="00E01C48" w:rsidP="00E01C48" w:rsidRDefault="00E01C48">
      <w:pPr>
        <w:jc w:val="both"/>
      </w:pPr>
      <w:r>
        <w:tab/>
        <w:t>Općinski sud u Slavonskom Brodu – Stalna služba u Novoj Gradiški, OIB 28673386029, po sudskoj savjetnici Meliti Adamek Mlinac, u jednostavnom postupku stečaja nad imovinom potrošača Safije Ziberi iz Slavonskog Broda, Ivana Fajerbaha 9, OIB 29046385380, odlučujući o prijedlogu Financijske agencije za provedbu jednostavnog postupka stečaja nad imovinom potrošača, 22.studenog 2019.godine</w:t>
      </w:r>
    </w:p>
    <w:p w:rsidR="00E01C48" w:rsidP="00E01C48" w:rsidRDefault="00E01C48">
      <w:pPr>
        <w:jc w:val="both"/>
      </w:pPr>
    </w:p>
    <w:p w:rsidR="00AE11EE" w:rsidP="00420F9A" w:rsidRDefault="00AE11EE">
      <w:pPr>
        <w:jc w:val="center"/>
      </w:pPr>
      <w:r>
        <w:t>r i j e š i o   j e</w:t>
      </w:r>
    </w:p>
    <w:p w:rsidR="00AE11EE" w:rsidP="00420F9A" w:rsidRDefault="00AE11EE">
      <w:pPr>
        <w:jc w:val="center"/>
      </w:pPr>
    </w:p>
    <w:p w:rsidR="00161A90" w:rsidP="00161A90" w:rsidRDefault="00161A90">
      <w:pPr>
        <w:ind w:firstLine="708"/>
        <w:jc w:val="both"/>
      </w:pPr>
      <w:r>
        <w:t>I. Ispravlja se rješenje o otvaranju i zaključenju jednostavnog postupka stečaja nad imovinom potrošača ovoga suda broj 25. Sp-</w:t>
      </w:r>
      <w:r w:rsidR="00E01C48">
        <w:t>1659/2019-10</w:t>
      </w:r>
      <w:r>
        <w:t xml:space="preserve"> od </w:t>
      </w:r>
      <w:r w:rsidR="00E01C48">
        <w:t>7.studenog 2019</w:t>
      </w:r>
      <w:r>
        <w:t>.godine:</w:t>
      </w:r>
    </w:p>
    <w:p w:rsidR="00E01C48" w:rsidP="00161A90" w:rsidRDefault="00161A90">
      <w:pPr>
        <w:tabs>
          <w:tab w:val="left" w:pos="993"/>
        </w:tabs>
        <w:ind w:firstLine="708"/>
        <w:jc w:val="both"/>
      </w:pPr>
      <w:r>
        <w:t>-</w:t>
      </w:r>
      <w:r>
        <w:tab/>
        <w:t xml:space="preserve"> u točk</w:t>
      </w:r>
      <w:r w:rsidR="00E01C48">
        <w:t>i</w:t>
      </w:r>
      <w:r>
        <w:t xml:space="preserve"> III. izreke rješenja na način da se ispravlja pogrešno navedeni </w:t>
      </w:r>
      <w:r w:rsidR="00E01C48">
        <w:t xml:space="preserve">broj osnove vjerovnika Hrvatska Radiotelevizija, javna ustanova iz Zagreba, Prisavlje 3, </w:t>
      </w:r>
      <w:r>
        <w:t>tako da umjesto pogrešno navedenog broja</w:t>
      </w:r>
      <w:r w:rsidR="00E01C48">
        <w:t xml:space="preserve"> osnove </w:t>
      </w:r>
      <w:r>
        <w:t xml:space="preserve"> </w:t>
      </w:r>
      <w:r w:rsidR="00E01C48">
        <w:t>«Ovrv-9017/15 »</w:t>
      </w:r>
      <w:r>
        <w:t xml:space="preserve"> </w:t>
      </w:r>
      <w:r w:rsidR="00E01C48">
        <w:t>treba ispravno stajati</w:t>
      </w:r>
    </w:p>
    <w:p w:rsidR="00161A90" w:rsidP="00161A90" w:rsidRDefault="00161A90">
      <w:pPr>
        <w:tabs>
          <w:tab w:val="left" w:pos="993"/>
        </w:tabs>
        <w:ind w:firstLine="708"/>
        <w:jc w:val="both"/>
      </w:pPr>
      <w:r>
        <w:t xml:space="preserve"> </w:t>
      </w:r>
    </w:p>
    <w:p w:rsidR="00161A90" w:rsidP="00E01C48" w:rsidRDefault="00161A90">
      <w:pPr>
        <w:jc w:val="center"/>
      </w:pPr>
      <w:r>
        <w:t xml:space="preserve">« </w:t>
      </w:r>
      <w:r w:rsidR="00E01C48">
        <w:t>Ovrv-8017/1</w:t>
      </w:r>
      <w:r w:rsidR="00E25474">
        <w:t>5</w:t>
      </w:r>
      <w:r>
        <w:t>».</w:t>
      </w:r>
    </w:p>
    <w:p w:rsidR="00161A90" w:rsidP="00161A90" w:rsidRDefault="00161A90">
      <w:pPr>
        <w:jc w:val="both"/>
      </w:pPr>
    </w:p>
    <w:p w:rsidR="00161A90" w:rsidP="00161A90" w:rsidRDefault="00161A90">
      <w:pPr>
        <w:jc w:val="both"/>
      </w:pPr>
      <w:r>
        <w:tab/>
        <w:t xml:space="preserve">II.  U ostalom dijelu rješenje o otvaranju i zaključenju jednostavnog postupka stečaja nad imovinom potrošača ovoga suda broj </w:t>
      </w:r>
      <w:r w:rsidR="00E01C48">
        <w:t xml:space="preserve">25. Sp-1659/2019-10 od 7.studenog 2019.godine </w:t>
      </w:r>
      <w:r>
        <w:t xml:space="preserve">ostaje neizmijenjeno. </w:t>
      </w:r>
    </w:p>
    <w:p w:rsidR="00161A90" w:rsidP="00161A90" w:rsidRDefault="00161A90"/>
    <w:p w:rsidR="00161A90" w:rsidP="00161A90" w:rsidRDefault="00161A90"/>
    <w:p w:rsidR="00161A90" w:rsidP="00161A90" w:rsidRDefault="00161A90">
      <w:pPr>
        <w:jc w:val="center"/>
      </w:pPr>
      <w:r>
        <w:t>Obrazloženje</w:t>
      </w:r>
    </w:p>
    <w:p w:rsidR="00161A90" w:rsidP="00161A90" w:rsidRDefault="00161A90">
      <w:pPr>
        <w:jc w:val="center"/>
      </w:pPr>
    </w:p>
    <w:p w:rsidR="00161A90" w:rsidP="00161A90" w:rsidRDefault="00161A90">
      <w:pPr>
        <w:jc w:val="both"/>
      </w:pPr>
      <w:r>
        <w:tab/>
        <w:t xml:space="preserve">Rješenjem o otvaranju i zaključenju jednostavnog postupka stečaja nad imovinom potrošača ovoga suda broj </w:t>
      </w:r>
      <w:r w:rsidR="00E01C48">
        <w:t>25. Sp-1659/2019-10 od 7.studenog 2019.godine</w:t>
      </w:r>
      <w:r>
        <w:t xml:space="preserve"> određeno je oslobađanje potrošača od tražbina iz Očevidnika pri Financijskoj agenciji.</w:t>
      </w:r>
    </w:p>
    <w:p w:rsidR="00161A90" w:rsidP="00161A90" w:rsidRDefault="00161A90"/>
    <w:p w:rsidR="005B08B2" w:rsidP="00161A90" w:rsidRDefault="00161A90">
      <w:pPr>
        <w:jc w:val="both"/>
      </w:pPr>
      <w:r>
        <w:tab/>
        <w:t xml:space="preserve">Podneskom od dana </w:t>
      </w:r>
      <w:r w:rsidR="00E01C48">
        <w:t>7.studenog</w:t>
      </w:r>
      <w:r w:rsidR="005B08B2">
        <w:t xml:space="preserve"> 2019</w:t>
      </w:r>
      <w:r>
        <w:t xml:space="preserve">.godine </w:t>
      </w:r>
      <w:r w:rsidR="005B08B2">
        <w:t xml:space="preserve">Fina je izvijestila sud o pogrešnom navodu </w:t>
      </w:r>
      <w:r w:rsidR="00E01C48">
        <w:t>broja osnove za plaćanje vezano uz vjerovnika Hrvatska Radiotelevozija iz Zagreba</w:t>
      </w:r>
      <w:r w:rsidR="005B08B2">
        <w:t>.</w:t>
      </w:r>
    </w:p>
    <w:p w:rsidR="005B08B2" w:rsidP="00161A90" w:rsidRDefault="005B08B2">
      <w:pPr>
        <w:jc w:val="both"/>
      </w:pPr>
    </w:p>
    <w:p w:rsidRPr="007D22F2" w:rsidR="005B08B2" w:rsidP="005B08B2" w:rsidRDefault="005B08B2">
      <w:pPr>
        <w:ind w:firstLine="708"/>
        <w:jc w:val="both"/>
      </w:pPr>
      <w:r w:rsidRPr="007D22F2">
        <w:t>Stoga je, sukladno prednje navedenom</w:t>
      </w:r>
      <w:r>
        <w:t xml:space="preserve"> valjalo rješenje o otvaranju i zaključenju jednostavnog postupka stečaja nad imovinom potrošača ovoga suda broj </w:t>
      </w:r>
      <w:r w:rsidR="00E01C48">
        <w:t>25. Sp-1659/2019-10 od 7.studenog 2019.godine</w:t>
      </w:r>
      <w:r w:rsidRPr="007D22F2">
        <w:t xml:space="preserve"> ispraviti i odlučiti kao u izreci ovog rješenja.</w:t>
      </w:r>
    </w:p>
    <w:p w:rsidR="00AE11EE" w:rsidP="008A2ECB" w:rsidRDefault="00AE11EE">
      <w:pPr>
        <w:jc w:val="both"/>
      </w:pPr>
    </w:p>
    <w:p w:rsidR="00AE11EE" w:rsidP="008604A3" w:rsidRDefault="00AE11EE">
      <w:pPr>
        <w:jc w:val="center"/>
      </w:pPr>
      <w:r>
        <w:t xml:space="preserve">U </w:t>
      </w:r>
      <w:r w:rsidR="008A2ECB">
        <w:t xml:space="preserve">Novoj Gradiški, </w:t>
      </w:r>
      <w:r w:rsidR="00E01C48">
        <w:t>22</w:t>
      </w:r>
      <w:r w:rsidR="008A2ECB">
        <w:t>.</w:t>
      </w:r>
      <w:r w:rsidR="00E01C48">
        <w:t>studenog</w:t>
      </w:r>
      <w:r w:rsidR="00724365">
        <w:t xml:space="preserve"> </w:t>
      </w:r>
      <w:r>
        <w:t xml:space="preserve">2019. </w:t>
      </w:r>
    </w:p>
    <w:p w:rsidR="00AE11EE" w:rsidP="009566A2" w:rsidRDefault="00AE11EE">
      <w:pPr>
        <w:jc w:val="right"/>
      </w:pPr>
    </w:p>
    <w:p w:rsidR="00AE11EE" w:rsidP="009566A2" w:rsidRDefault="008A2ECB">
      <w:pPr>
        <w:jc w:val="right"/>
      </w:pPr>
      <w:r>
        <w:t>Sudska savjetnica</w:t>
      </w:r>
      <w:r w:rsidR="00AE11EE">
        <w:t>:</w:t>
      </w:r>
    </w:p>
    <w:p w:rsidR="00AE11EE" w:rsidP="009566A2" w:rsidRDefault="00AE11EE">
      <w:pPr>
        <w:jc w:val="right"/>
      </w:pPr>
    </w:p>
    <w:p w:rsidR="00AE11EE" w:rsidP="009566A2" w:rsidRDefault="008A2ECB">
      <w:pPr>
        <w:jc w:val="right"/>
      </w:pPr>
      <w:r>
        <w:t>Melita Adamek Mlinac</w:t>
      </w:r>
    </w:p>
    <w:p w:rsidR="00AE11EE" w:rsidP="009566A2" w:rsidRDefault="00AE11EE">
      <w:pPr>
        <w:jc w:val="right"/>
      </w:pPr>
    </w:p>
    <w:p w:rsidR="00AE11EE" w:rsidP="00AB7C63" w:rsidRDefault="00AE11EE">
      <w:pPr>
        <w:jc w:val="both"/>
      </w:pPr>
      <w:r>
        <w:t>UPUTA O PRAVNOM LIJEKU:</w:t>
      </w:r>
    </w:p>
    <w:p w:rsidR="00176987" w:rsidP="00AB7C63" w:rsidRDefault="00AE11EE">
      <w:pPr>
        <w:jc w:val="both"/>
      </w:pPr>
      <w:r>
        <w:tab/>
        <w:t xml:space="preserve">Protiv </w:t>
      </w:r>
      <w:r w:rsidR="00176987">
        <w:t>ovog rješenja pravo na žalbu ima potrošač i vjerovnici (čl.79.g st.5. ZSP-a) u roku 15 dana računajući od proteka osmog dana od dana objave rješenja na mrežnoj stranici e-Oglasna ploča sudova. Žalba se podnosi ovome sudu u tri primjerka, a o žalbi odlučuje nadležni Županijski sud.</w:t>
      </w:r>
    </w:p>
    <w:p w:rsidR="00AE11EE" w:rsidP="00AB7C63" w:rsidRDefault="00AE11EE">
      <w:pPr>
        <w:jc w:val="both"/>
      </w:pPr>
    </w:p>
    <w:p w:rsidR="00AE11EE" w:rsidP="009566A2" w:rsidRDefault="00AE11EE">
      <w:pPr>
        <w:jc w:val="both"/>
      </w:pPr>
      <w:r>
        <w:t>DNA:</w:t>
      </w:r>
    </w:p>
    <w:p w:rsidRPr="00A77F5F" w:rsidR="00E32A6A" w:rsidP="00E32A6A" w:rsidRDefault="00E32A6A">
      <w:pPr>
        <w:pStyle w:val="Default"/>
        <w:spacing w:after="27"/>
      </w:pPr>
      <w:r w:rsidRPr="00A77F5F">
        <w:t xml:space="preserve">1. e-oglasna ploča </w:t>
      </w:r>
      <w:r>
        <w:t>– svim sudionicima</w:t>
      </w:r>
    </w:p>
    <w:p w:rsidR="00E32A6A" w:rsidP="00E32A6A" w:rsidRDefault="00E32A6A">
      <w:pPr>
        <w:pStyle w:val="Default"/>
        <w:spacing w:after="27"/>
      </w:pPr>
      <w:r w:rsidRPr="00A77F5F">
        <w:t xml:space="preserve">2. FINA </w:t>
      </w:r>
      <w:r>
        <w:t>–web servis</w:t>
      </w:r>
    </w:p>
    <w:p w:rsidR="00AE11EE" w:rsidP="00C00C76" w:rsidRDefault="00AE11EE">
      <w:pPr>
        <w:ind w:left="360"/>
        <w:jc w:val="both"/>
      </w:pPr>
    </w:p>
    <w:sectPr w:rsidR="00AE11EE" w:rsidSect="00E42AC2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10A99" w:rsidRDefault="00D10A99">
      <w:r>
        <w:separator/>
      </w:r>
    </w:p>
  </w:endnote>
  <w:endnote w:type="continuationSeparator" w:id="0">
    <w:p w:rsidR="00D10A99" w:rsidRDefault="00D10A99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10A99" w:rsidRDefault="00D10A99">
      <w:r>
        <w:separator/>
      </w:r>
    </w:p>
  </w:footnote>
  <w:footnote w:type="continuationSeparator" w:id="0">
    <w:p w:rsidR="00D10A99" w:rsidRDefault="00D10A99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E1CC4" w:rsidP="00E42AC2" w:rsidRDefault="009E1CC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E1CC4" w:rsidRDefault="009E1CC4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E1CC4" w:rsidP="00E42AC2" w:rsidRDefault="009E1CC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072D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9E1CC4" w:rsidRDefault="009E1CC4">
    <w:pPr>
      <w:pStyle w:val="Zaglavlje"/>
    </w:pPr>
  </w:p>
  <w:p w:rsidR="001749E1" w:rsidRDefault="001749E1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06D65"/>
    <w:multiLevelType w:val="hybridMultilevel"/>
    <w:tmpl w:val="F7C294C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7B7701F"/>
    <w:multiLevelType w:val="hybridMultilevel"/>
    <w:tmpl w:val="AD9E0DC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2876005"/>
    <w:multiLevelType w:val="hybridMultilevel"/>
    <w:tmpl w:val="AA54FB5E"/>
    <w:lvl w:ilvl="0" w:tplc="8BBC1F56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3C096FD0"/>
    <w:multiLevelType w:val="hybridMultilevel"/>
    <w:tmpl w:val="1EF864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53E16B9"/>
    <w:multiLevelType w:val="hybridMultilevel"/>
    <w:tmpl w:val="803E5ACE"/>
    <w:lvl w:ilvl="0" w:tplc="1744D8D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6DA4C3E"/>
    <w:multiLevelType w:val="hybridMultilevel"/>
    <w:tmpl w:val="6F325AF4"/>
    <w:lvl w:ilvl="0" w:tplc="0B785B6A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48A23FAD"/>
    <w:multiLevelType w:val="hybridMultilevel"/>
    <w:tmpl w:val="36A24CE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18528D2"/>
    <w:multiLevelType w:val="hybridMultilevel"/>
    <w:tmpl w:val="097AF7A2"/>
    <w:lvl w:ilvl="0" w:tplc="BBE2829C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/>
        <w:b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52E13CF8"/>
    <w:multiLevelType w:val="hybridMultilevel"/>
    <w:tmpl w:val="F5A2FF6A"/>
    <w:lvl w:ilvl="0" w:tplc="2AF2EF0A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56F53BB7"/>
    <w:multiLevelType w:val="hybridMultilevel"/>
    <w:tmpl w:val="3620D888"/>
    <w:lvl w:ilvl="0" w:tplc="16BEDB1A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0">
    <w:nsid w:val="5CF44107"/>
    <w:multiLevelType w:val="hybridMultilevel"/>
    <w:tmpl w:val="13EE036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D53569A"/>
    <w:multiLevelType w:val="hybridMultilevel"/>
    <w:tmpl w:val="E8F0D0C6"/>
    <w:lvl w:ilvl="0" w:tplc="B3E606E6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59D6363"/>
    <w:multiLevelType w:val="hybridMultilevel"/>
    <w:tmpl w:val="50D21CEE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871AFE"/>
    <w:multiLevelType w:val="hybridMultilevel"/>
    <w:tmpl w:val="78444FD0"/>
    <w:lvl w:ilvl="0" w:tplc="0B785B6A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7B1821F5"/>
    <w:multiLevelType w:val="hybridMultilevel"/>
    <w:tmpl w:val="C95A3DF4"/>
    <w:lvl w:ilvl="0" w:tplc="97E6D646">
      <w:start w:val="1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9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1"/>
  </w:num>
  <w:num w:numId="9">
    <w:abstractNumId w:val="10"/>
  </w:num>
  <w:num w:numId="10">
    <w:abstractNumId w:val="8"/>
  </w:num>
  <w:num w:numId="11">
    <w:abstractNumId w:val="5"/>
  </w:num>
  <w:num w:numId="12">
    <w:abstractNumId w:val="13"/>
  </w:num>
  <w:num w:numId="13">
    <w:abstractNumId w:val="0"/>
  </w:num>
  <w:num w:numId="14">
    <w:abstractNumId w:val="12"/>
  </w:num>
  <w:num w:numId="15">
    <w:abstractNumId w:val="2"/>
  </w:num>
  <w:num w:numId="16">
    <w:abstractNumId w:val="14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7BA"/>
    <w:rsid w:val="0000200D"/>
    <w:rsid w:val="000177C0"/>
    <w:rsid w:val="00073604"/>
    <w:rsid w:val="0009557A"/>
    <w:rsid w:val="000A3C6A"/>
    <w:rsid w:val="000D4263"/>
    <w:rsid w:val="001178EC"/>
    <w:rsid w:val="00122553"/>
    <w:rsid w:val="00127597"/>
    <w:rsid w:val="001329AB"/>
    <w:rsid w:val="00135358"/>
    <w:rsid w:val="00136DCF"/>
    <w:rsid w:val="00151023"/>
    <w:rsid w:val="00154EDB"/>
    <w:rsid w:val="00161A90"/>
    <w:rsid w:val="001749E1"/>
    <w:rsid w:val="00176987"/>
    <w:rsid w:val="0018068B"/>
    <w:rsid w:val="001B7C3B"/>
    <w:rsid w:val="002006A7"/>
    <w:rsid w:val="00220664"/>
    <w:rsid w:val="00291837"/>
    <w:rsid w:val="002C7D7F"/>
    <w:rsid w:val="002D3239"/>
    <w:rsid w:val="002D74B3"/>
    <w:rsid w:val="002F7F63"/>
    <w:rsid w:val="00305CA6"/>
    <w:rsid w:val="00344D8F"/>
    <w:rsid w:val="00352237"/>
    <w:rsid w:val="003841B1"/>
    <w:rsid w:val="003D17BA"/>
    <w:rsid w:val="003D6E32"/>
    <w:rsid w:val="00400A54"/>
    <w:rsid w:val="00401D77"/>
    <w:rsid w:val="00420F9A"/>
    <w:rsid w:val="0042288A"/>
    <w:rsid w:val="00453C35"/>
    <w:rsid w:val="004734CC"/>
    <w:rsid w:val="004B2F52"/>
    <w:rsid w:val="004C3726"/>
    <w:rsid w:val="004D072D"/>
    <w:rsid w:val="004E28E6"/>
    <w:rsid w:val="004F1991"/>
    <w:rsid w:val="00557463"/>
    <w:rsid w:val="005624E7"/>
    <w:rsid w:val="00597454"/>
    <w:rsid w:val="005A1E4F"/>
    <w:rsid w:val="005B08B2"/>
    <w:rsid w:val="005B1E85"/>
    <w:rsid w:val="005F3BEA"/>
    <w:rsid w:val="00655471"/>
    <w:rsid w:val="006626FF"/>
    <w:rsid w:val="006862B1"/>
    <w:rsid w:val="00691CFC"/>
    <w:rsid w:val="00691E9C"/>
    <w:rsid w:val="00695EDE"/>
    <w:rsid w:val="006B19D5"/>
    <w:rsid w:val="006C0C54"/>
    <w:rsid w:val="006D15E9"/>
    <w:rsid w:val="006E63E8"/>
    <w:rsid w:val="006F2025"/>
    <w:rsid w:val="0070592B"/>
    <w:rsid w:val="00712752"/>
    <w:rsid w:val="00724365"/>
    <w:rsid w:val="00735D71"/>
    <w:rsid w:val="00752920"/>
    <w:rsid w:val="00773FC7"/>
    <w:rsid w:val="007B0FEE"/>
    <w:rsid w:val="007E41D5"/>
    <w:rsid w:val="00817FD9"/>
    <w:rsid w:val="008245EB"/>
    <w:rsid w:val="00835EA0"/>
    <w:rsid w:val="00855D28"/>
    <w:rsid w:val="008604A3"/>
    <w:rsid w:val="00863A45"/>
    <w:rsid w:val="008A15FD"/>
    <w:rsid w:val="008A2ECB"/>
    <w:rsid w:val="00913843"/>
    <w:rsid w:val="009566A2"/>
    <w:rsid w:val="00966B9D"/>
    <w:rsid w:val="00972A76"/>
    <w:rsid w:val="0097373E"/>
    <w:rsid w:val="0099194C"/>
    <w:rsid w:val="009D083C"/>
    <w:rsid w:val="009D23CE"/>
    <w:rsid w:val="009D3CD2"/>
    <w:rsid w:val="009E1CC4"/>
    <w:rsid w:val="00A318D5"/>
    <w:rsid w:val="00A36766"/>
    <w:rsid w:val="00A538B5"/>
    <w:rsid w:val="00A77F5F"/>
    <w:rsid w:val="00A82545"/>
    <w:rsid w:val="00A933B5"/>
    <w:rsid w:val="00AB7C63"/>
    <w:rsid w:val="00AE11EE"/>
    <w:rsid w:val="00AF6AE0"/>
    <w:rsid w:val="00AF7908"/>
    <w:rsid w:val="00B2630F"/>
    <w:rsid w:val="00B40156"/>
    <w:rsid w:val="00B45140"/>
    <w:rsid w:val="00B453B8"/>
    <w:rsid w:val="00B53E13"/>
    <w:rsid w:val="00BB32BF"/>
    <w:rsid w:val="00BD018A"/>
    <w:rsid w:val="00C00C76"/>
    <w:rsid w:val="00C202C7"/>
    <w:rsid w:val="00C25DA4"/>
    <w:rsid w:val="00C6192A"/>
    <w:rsid w:val="00C9293C"/>
    <w:rsid w:val="00CD205E"/>
    <w:rsid w:val="00CD5CC4"/>
    <w:rsid w:val="00D07016"/>
    <w:rsid w:val="00D10A99"/>
    <w:rsid w:val="00D25B55"/>
    <w:rsid w:val="00D36622"/>
    <w:rsid w:val="00D92CA8"/>
    <w:rsid w:val="00E01C48"/>
    <w:rsid w:val="00E25474"/>
    <w:rsid w:val="00E32A6A"/>
    <w:rsid w:val="00E34EFC"/>
    <w:rsid w:val="00E42AC2"/>
    <w:rsid w:val="00E46C32"/>
    <w:rsid w:val="00E735C8"/>
    <w:rsid w:val="00E75BAD"/>
    <w:rsid w:val="00ED5277"/>
    <w:rsid w:val="00EE12B8"/>
    <w:rsid w:val="00F37F37"/>
    <w:rsid w:val="00F45669"/>
    <w:rsid w:val="00F5159D"/>
    <w:rsid w:val="00F51B1A"/>
    <w:rsid w:val="00F540E1"/>
    <w:rsid w:val="00F5649F"/>
    <w:rsid w:val="00F65C3C"/>
    <w:rsid w:val="00FC0FD8"/>
    <w:rsid w:val="00FC6B73"/>
    <w:rsid w:val="00FD148E"/>
    <w:rsid w:val="00FD6492"/>
    <w:rsid w:val="00FF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5:docId w15:val="{90B9B6B8-2158-430A-8F73-648818343408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sz w:val="22"/>
        <w:szCs w:val="22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locked="true" w:uiPriority="0" w:qFormat="true"/>
    <w:lsdException w:name="heading 1" w:locked="true" w:uiPriority="0" w:qFormat="true"/>
    <w:lsdException w:name="heading 2" w:locked="true" w:uiPriority="0" w:semiHidden="true" w:unhideWhenUsed="true" w:qFormat="true"/>
    <w:lsdException w:name="heading 3" w:locked="true" w:uiPriority="0" w:semiHidden="true" w:unhideWhenUsed="true" w:qFormat="true"/>
    <w:lsdException w:name="heading 4" w:locked="true" w:uiPriority="0" w:semiHidden="true" w:unhideWhenUsed="true" w:qFormat="true"/>
    <w:lsdException w:name="heading 5" w:locked="true" w:uiPriority="0" w:semiHidden="true" w:unhideWhenUsed="true" w:qFormat="true"/>
    <w:lsdException w:name="heading 6" w:locked="true" w:uiPriority="0" w:semiHidden="true" w:unhideWhenUsed="true" w:qFormat="true"/>
    <w:lsdException w:name="heading 7" w:locked="true" w:uiPriority="0" w:semiHidden="true" w:unhideWhenUsed="true" w:qFormat="true"/>
    <w:lsdException w:name="heading 8" w:locked="true" w:uiPriority="0" w:semiHidden="true" w:unhideWhenUsed="true" w:qFormat="true"/>
    <w:lsdException w:name="heading 9" w:locked="true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locked="true" w:uiPriority="0"/>
    <w:lsdException w:name="toc 2" w:locked="true" w:uiPriority="0"/>
    <w:lsdException w:name="toc 3" w:locked="true" w:uiPriority="0"/>
    <w:lsdException w:name="toc 4" w:locked="true" w:uiPriority="0"/>
    <w:lsdException w:name="toc 5" w:locked="true" w:uiPriority="0"/>
    <w:lsdException w:name="toc 6" w:locked="true" w:uiPriority="0"/>
    <w:lsdException w:name="toc 7" w:locked="true" w:uiPriority="0"/>
    <w:lsdException w:name="toc 8" w:locked="true" w:uiPriority="0"/>
    <w:lsdException w:name="toc 9" w:locked="true" w:uiPriority="0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locked="true" w:uiPriority="0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locked="true" w:uiPriority="0" w:qFormat="true"/>
    <w:lsdException w:name="Closing" w:semiHidden="true" w:unhideWhenUsed="true"/>
    <w:lsdException w:name="Signature" w:semiHidden="true" w:unhideWhenUsed="true"/>
    <w:lsdException w:name="Default Paragraph Font" w:locked="true" w:uiPriority="0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locked="true" w:uiPriority="0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locked="true" w:uiPriority="0" w:qFormat="true"/>
    <w:lsdException w:name="Emphasis" w:locked="true" w:uiPriority="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locked="true" w:uiPriority="0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CD205E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E42AC2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semiHidden/>
    <w:locked/>
    <w:rsid w:val="0097373E"/>
    <w:rPr>
      <w:rFonts w:cs="Times New Roman"/>
      <w:sz w:val="24"/>
      <w:szCs w:val="24"/>
    </w:rPr>
  </w:style>
  <w:style w:type="character" w:styleId="Brojstranice">
    <w:name w:val="page number"/>
    <w:basedOn w:val="Zadanifontodlomka"/>
    <w:uiPriority w:val="99"/>
    <w:rsid w:val="00E42AC2"/>
    <w:rPr>
      <w:rFonts w:cs="Times New Roman"/>
    </w:rPr>
  </w:style>
  <w:style w:type="paragraph" w:styleId="Odlomakpopisa">
    <w:name w:val="List Paragraph"/>
    <w:basedOn w:val="Normal"/>
    <w:uiPriority w:val="99"/>
    <w:qFormat/>
    <w:rsid w:val="009D3CD2"/>
    <w:pPr>
      <w:ind w:left="720"/>
      <w:contextualSpacing/>
    </w:pPr>
  </w:style>
  <w:style w:type="paragraph" w:styleId="t-9-8" w:customStyle="true">
    <w:name w:val="t-9-8"/>
    <w:basedOn w:val="Normal"/>
    <w:uiPriority w:val="99"/>
    <w:rsid w:val="00B40156"/>
    <w:pPr>
      <w:spacing w:before="100" w:beforeAutospacing="true" w:after="100" w:afterAutospacing="true"/>
    </w:pPr>
  </w:style>
  <w:style w:type="paragraph" w:styleId="Tekstbalonia">
    <w:name w:val="Balloon Text"/>
    <w:basedOn w:val="Normal"/>
    <w:link w:val="TekstbaloniaChar"/>
    <w:uiPriority w:val="99"/>
    <w:rsid w:val="00A36766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locked/>
    <w:rsid w:val="00A36766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557463"/>
    <w:rPr>
      <w:rFonts w:cs="Times New Roman"/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uiPriority w:val="99"/>
    <w:rsid w:val="00557463"/>
    <w:rPr>
      <w:rFonts w:ascii="Times New Roman" w:hAnsi="Times New Roman" w:cs="Times New Roman"/>
      <w:sz w:val="24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uiPriority w:val="99"/>
    <w:rsid w:val="00557463"/>
    <w:rPr>
      <w:rFonts w:cs="Times New Roman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uiPriority w:val="99"/>
    <w:rsid w:val="00557463"/>
    <w:rPr>
      <w:rFonts w:ascii="Times New Roman" w:hAnsi="Times New Roman" w:cs="Times New Roman"/>
      <w:sz w:val="24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uiPriority w:val="99"/>
    <w:rsid w:val="00557463"/>
    <w:rPr>
      <w:rFonts w:ascii="Times New Roman" w:hAnsi="Times New Roman" w:cs="Times New Roman"/>
      <w:sz w:val="24"/>
      <w:shd w:val="clear" w:color="auto" w:fill="CCFFCC"/>
      <w:lang w:val="hr-HR"/>
    </w:rPr>
  </w:style>
  <w:style w:type="paragraph" w:styleId="StandardWeb">
    <w:name w:val="Normal (Web)"/>
    <w:basedOn w:val="Normal"/>
    <w:uiPriority w:val="99"/>
    <w:rsid w:val="00863A45"/>
    <w:pPr>
      <w:spacing w:before="100" w:beforeAutospacing="true" w:after="100" w:afterAutospacing="true"/>
    </w:pPr>
  </w:style>
  <w:style w:type="character" w:styleId="apple-converted-space" w:customStyle="true">
    <w:name w:val="apple-converted-space"/>
    <w:basedOn w:val="Zadanifontodlomka"/>
    <w:uiPriority w:val="99"/>
    <w:rsid w:val="00863A45"/>
    <w:rPr>
      <w:rFonts w:cs="Times New Roman"/>
    </w:rPr>
  </w:style>
  <w:style w:type="paragraph" w:styleId="Podnoje">
    <w:name w:val="footer"/>
    <w:basedOn w:val="Normal"/>
    <w:link w:val="PodnojeChar"/>
    <w:uiPriority w:val="99"/>
    <w:unhideWhenUsed/>
    <w:rsid w:val="001749E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1749E1"/>
    <w:rPr>
      <w:sz w:val="24"/>
      <w:szCs w:val="24"/>
    </w:rPr>
  </w:style>
  <w:style w:type="paragraph" w:styleId="Default" w:customStyle="true">
    <w:name w:val="Default"/>
    <w:rsid w:val="00A77F5F"/>
    <w:pPr>
      <w:autoSpaceDE w:val="false"/>
      <w:autoSpaceDN w:val="false"/>
      <w:adjustRightInd w:val="false"/>
    </w:pPr>
    <w:rPr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84241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2786171"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2786172"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2786174"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2786176"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2786177"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022786173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022786175">
              <w:marLeft w:val="0"/>
              <w:marRight w:val="0"/>
              <w:marTop w:val="300"/>
              <w:marBottom w:val="45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17795274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28. studenog 2019.</izvorni_sadrzaj>
    <derivirana_varijabla naziv="DomainObject.DatumDonosenjaOdluke_1">28. studenog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Adamek Mlinac</izvorni_sadrzaj>
    <derivirana_varijabla naziv="DomainObject.DonositeljOdluke.Prezime_1">Adamek Mlinac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1659</izvorni_sadrzaj>
    <derivirana_varijabla naziv="DomainObject.Predmet.Broj_1">1659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ožujka 2019.</izvorni_sadrzaj>
    <derivirana_varijabla naziv="DomainObject.Predmet.DatumIzradeOptuznogAkta_1">9. ožujka 2019.</derivirana_varijabla>
  </DomainObject.Predmet.DatumIzradeOptuznogAkta>
  <DomainObject.Predmet.DatumIzradeOptuznogAktaFormated>
    <izvorni_sadrzaj>9.3.2019.</izvorni_sadrzaj>
    <derivirana_varijabla naziv="DomainObject.Predmet.DatumIzradeOptuznogAktaFormated_1">9.3.2019.</derivirana_varijabla>
  </DomainObject.Predmet.DatumIzradeOptuznogAktaFormated>
  <DomainObject.Predmet.DatumOsnivanja>
    <izvorni_sadrzaj>27. ožujka 2019.</izvorni_sadrzaj>
    <derivirana_varijabla naziv="DomainObject.Predmet.DatumOsnivanja_1">27.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ožujka 2019.</izvorni_sadrzaj>
    <derivirana_varijabla naziv="DomainObject.Predmet.DatumPrimitkaOptuznogAkta_1">27. ožujka 2019.</derivirana_varijabla>
  </DomainObject.Predmet.DatumPrimitkaOptuznogAkta>
  <DomainObject.Predmet.DatumRjesavanja>
    <izvorni_sadrzaj>7. studenog 2019.</izvorni_sadrzaj>
    <derivirana_varijabla naziv="DomainObject.Predmet.DatumRjesavanja_1">7. studenog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Sp-1659/2019</izvorni_sadrzaj>
    <derivirana_varijabla naziv="DomainObject.Predmet.OznakaBroj_1">Sp-1659/2019</derivirana_varijabla>
  </DomainObject.Predmet.OznakaBroj>
  <DomainObject.Predmet.OznakaBrojOptuznogAkta>
    <izvorni_sadrzaj>08-62-19-3</izvorni_sadrzaj>
    <derivirana_varijabla naziv="DomainObject.Predmet.OznakaBrojOptuznogAkta_1">08-62-19-3</derivirana_varijabla>
  </DomainObject.Predmet.OznakaBrojOptuznogAkta>
  <DomainObject.Predmet.PredmetRijesio.Ime>
    <izvorni_sadrzaj>Melita</izvorni_sadrzaj>
    <derivirana_varijabla naziv="DomainObject.Predmet.PredmetRijesio.Ime_1">Melita</derivirana_varijabla>
  </DomainObject.Predmet.PredmetRijesio.Ime>
  <DomainObject.Predmet.PredmetRijesio.Oib>
    <izvorni_sadrzaj>32316253898</izvorni_sadrzaj>
    <derivirana_varijabla naziv="DomainObject.Predmet.PredmetRijesio.Oib_1">32316253898</derivirana_varijabla>
  </DomainObject.Predmet.PredmetRijesio.Oib>
  <DomainObject.Predmet.PredmetRijesio.Prezime>
    <izvorni_sadrzaj>Adamek Mlinac</izvorni_sadrzaj>
    <derivirana_varijabla naziv="DomainObject.Predmet.PredmetRijesio.Prezime_1">Adamek Mlinac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Safije Ziberi</izvorni_sadrzaj>
    <derivirana_varijabla naziv="DomainObject.Predmet.ProtustrankaFormated_1">  Safije Ziberi</derivirana_varijabla>
  </DomainObject.Predmet.ProtustrankaFormated>
  <DomainObject.Predmet.ProtustrankaFormatedOIB>
    <izvorni_sadrzaj>  Safije Ziberi, OIB 29046385380</izvorni_sadrzaj>
    <derivirana_varijabla naziv="DomainObject.Predmet.ProtustrankaFormatedOIB_1">  Safije Ziberi, OIB 29046385380</derivirana_varijabla>
  </DomainObject.Predmet.ProtustrankaFormatedOIB>
  <DomainObject.Predmet.ProtustrankaFormatedWithAdress>
    <izvorni_sadrzaj> Safije Ziberi, Ivana Fajerbaha 9, 35000 Slavonski Brod</izvorni_sadrzaj>
    <derivirana_varijabla naziv="DomainObject.Predmet.ProtustrankaFormatedWithAdress_1"> Safije Ziberi, Ivana Fajerbaha 9, 35000 Slavonski Brod</derivirana_varijabla>
  </DomainObject.Predmet.ProtustrankaFormatedWithAdress>
  <DomainObject.Predmet.ProtustrankaFormatedWithAdressOIB>
    <izvorni_sadrzaj> Safije Ziberi, OIB 29046385380, Ivana Fajerbaha 9, 35000 Slavonski Brod</izvorni_sadrzaj>
    <derivirana_varijabla naziv="DomainObject.Predmet.ProtustrankaFormatedWithAdressOIB_1"> Safije Ziberi, OIB 29046385380, Ivana Fajerbaha 9, 35000 Slavonski Brod</derivirana_varijabla>
  </DomainObject.Predmet.ProtustrankaFormatedWithAdressOIB>
  <DomainObject.Predmet.ProtustrankaWithAdress>
    <izvorni_sadrzaj>Safije Ziberi Ivana Fajerbaha 9, 35000 Slavonski Brod</izvorni_sadrzaj>
    <derivirana_varijabla naziv="DomainObject.Predmet.ProtustrankaWithAdress_1">Safije Ziberi Ivana Fajerbaha 9, 35000 Slavonski Brod</derivirana_varijabla>
  </DomainObject.Predmet.ProtustrankaWithAdress>
  <DomainObject.Predmet.ProtustrankaWithAdressOIB>
    <izvorni_sadrzaj>Safije Ziberi, OIB 29046385380, Ivana Fajerbaha 9, 35000 Slavonski Brod</izvorni_sadrzaj>
    <derivirana_varijabla naziv="DomainObject.Predmet.ProtustrankaWithAdressOIB_1">Safije Ziberi, OIB 29046385380, Ivana Fajerbaha 9, 35000 Slavonski Brod</derivirana_varijabla>
  </DomainObject.Predmet.ProtustrankaWithAdressOIB>
  <DomainObject.Predmet.ProtustrankaNazivFormated>
    <izvorni_sadrzaj>Safije Ziberi</izvorni_sadrzaj>
    <derivirana_varijabla naziv="DomainObject.Predmet.ProtustrankaNazivFormated_1">Safije Ziberi</derivirana_varijabla>
  </DomainObject.Predmet.ProtustrankaNazivFormated>
  <DomainObject.Predmet.ProtustrankaNazivFormatedOIB>
    <izvorni_sadrzaj>Safije Ziberi, OIB 29046385380</izvorni_sadrzaj>
    <derivirana_varijabla naziv="DomainObject.Predmet.ProtustrankaNazivFormatedOIB_1">Safije Ziberi, OIB 29046385380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25 SB</izvorni_sadrzaj>
    <derivirana_varijabla naziv="DomainObject.Predmet.Referada.Naziv_1">Referada 25 SB</derivirana_varijabla>
  </DomainObject.Predmet.Referada.Naziv>
  <DomainObject.Predmet.Referada.Oznaka>
    <izvorni_sadrzaj>Ref 25 SB</izvorni_sadrzaj>
    <derivirana_varijabla naziv="DomainObject.Predmet.Referada.Oznaka_1">Ref 25 SB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Slavonskom Brodu</izvorni_sadrzaj>
    <derivirana_varijabla naziv="DomainObject.Predmet.Referada.Sud.Naziv_1">Općinski sud u Slavonskom Brodu</derivirana_varijabla>
  </DomainObject.Predmet.Referada.Sud.Naziv>
  <DomainObject.Predmet.Referada.Sudac>
    <izvorni_sadrzaj>Melita Adamek Mlinac</izvorni_sadrzaj>
    <derivirana_varijabla naziv="DomainObject.Predmet.Referada.Sudac_1">Melita Adamek Mlinac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 13</izvorni_sadrzaj>
    <derivirana_varijabla naziv="DomainObject.Predmet.Sud.Adresa.UlicaIKBR_1">Trg Pobjede 13</derivirana_varijabla>
  </DomainObject.Predmet.Sud.Adresa.UlicaIKBR>
  <DomainObject.Predmet.Sud.Naziv>
    <izvorni_sadrzaj>Općinski sud u Slavonskom Brodu</izvorni_sadrzaj>
    <derivirana_varijabla naziv="DomainObject.Predmet.Sud.Naziv_1">Općinski sud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25 SB</izvorni_sadrzaj>
    <derivirana_varijabla naziv="DomainObject.Predmet.TrenutnaLokacijaSpisa.Naziv_1">Referada 25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Slavonskom Brodu</izvorni_sadrzaj>
    <derivirana_varijabla naziv="DomainObject.Predmet.TrenutnaLokacijaSpisa.Sud.Naziv_1">Općinski sud u Slavonskom Brodu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Parnična pisarnica</izvorni_sadrzaj>
    <derivirana_varijabla naziv="DomainObject.Predmet.UstrojstvenaJedinicaVodi.Oznaka_1">Parnična pisarnica</derivirana_varijabla>
  </DomainObject.Predmet.UstrojstvenaJedinicaVodi.Oznaka>
  <DomainObject.Predmet.UstrojstvenaJedinicaVodi.Prostorija.Naziv>
    <izvorni_sadrzaj>Ured 59</izvorni_sadrzaj>
    <derivirana_varijabla naziv="DomainObject.Predmet.UstrojstvenaJedinicaVodi.Prostorija.Naziv_1">Ured 59</derivirana_varijabla>
  </DomainObject.Predmet.UstrojstvenaJedinicaVodi.Prostorija.Naziv>
  <DomainObject.Predmet.UstrojstvenaJedinicaVodi.Prostorija.Oznaka>
    <izvorni_sadrzaj>Ured 59</izvorni_sadrzaj>
    <derivirana_varijabla naziv="DomainObject.Predmet.UstrojstvenaJedinicaVodi.Prostorija.Oznaka_1">Ured 59</derivirana_varijabla>
  </DomainObject.Predmet.UstrojstvenaJedinicaVodi.Prostorija.Oznaka>
  <DomainObject.Predmet.UstrojstvenaJedinicaVodi.Sud.Naziv>
    <izvorni_sadrzaj>Općinski sud u Slavonskom Brodu</izvorni_sadrzaj>
    <derivirana_varijabla naziv="DomainObject.Predmet.UstrojstvenaJedinicaVodi.Sud.Naziv_1">Općinski sud u Slavonskom Brodu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Jasna Radojčić</izvorni_sadrzaj>
    <derivirana_varijabla naziv="DomainObject.Predmet.Zapisnicar_1">Jasna Radojčić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Safije Ziberi</item>
    </izvorni_sadrzaj>
    <derivirana_varijabla naziv="DomainObject.Predmet.ProtuStrankaListFormated_1">
      <item>Safije Ziberi</item>
    </derivirana_varijabla>
  </DomainObject.Predmet.ProtuStrankaListFormated>
  <DomainObject.Predmet.ProtuStrankaListFormatedOIB>
    <izvorni_sadrzaj>
      <item>Safije Ziberi, OIB 29046385380</item>
    </izvorni_sadrzaj>
    <derivirana_varijabla naziv="DomainObject.Predmet.ProtuStrankaListFormatedOIB_1">
      <item>Safije Ziberi, OIB 29046385380</item>
    </derivirana_varijabla>
  </DomainObject.Predmet.ProtuStrankaListFormatedOIB>
  <DomainObject.Predmet.ProtuStrankaListFormatedWithAdress>
    <izvorni_sadrzaj>
      <item>Safije Ziberi, Ivana Fajerbaha 9, 35000 Slavonski Brod</item>
    </izvorni_sadrzaj>
    <derivirana_varijabla naziv="DomainObject.Predmet.ProtuStrankaListFormatedWithAdress_1">
      <item>Safije Ziberi, Ivana Fajerbaha 9, 35000 Slavonski Brod</item>
    </derivirana_varijabla>
  </DomainObject.Predmet.ProtuStrankaListFormatedWithAdress>
  <DomainObject.Predmet.ProtuStrankaListFormatedWithAdressOIB>
    <izvorni_sadrzaj>
      <item>Safije Ziberi, OIB 29046385380, Ivana Fajerbaha 9, 35000 Slavonski Brod</item>
    </izvorni_sadrzaj>
    <derivirana_varijabla naziv="DomainObject.Predmet.ProtuStrankaListFormatedWithAdressOIB_1">
      <item>Safije Ziberi, OIB 29046385380, Ivana Fajerbaha 9, 35000 Slavonski Brod</item>
    </derivirana_varijabla>
  </DomainObject.Predmet.ProtuStrankaListFormatedWithAdressOIB>
  <DomainObject.Predmet.ProtuStrankaListNazivFormated>
    <izvorni_sadrzaj>
      <item>Safije Ziberi</item>
    </izvorni_sadrzaj>
    <derivirana_varijabla naziv="DomainObject.Predmet.ProtuStrankaListNazivFormated_1">
      <item>Safije Ziberi</item>
    </derivirana_varijabla>
  </DomainObject.Predmet.ProtuStrankaListNazivFormated>
  <DomainObject.Predmet.ProtuStrankaListNazivFormatedOIB>
    <izvorni_sadrzaj>
      <item>Safije Ziberi, OIB 29046385380</item>
    </izvorni_sadrzaj>
    <derivirana_varijabla naziv="DomainObject.Predmet.ProtuStrankaListNazivFormatedOIB_1">
      <item>Safije Ziberi, OIB 29046385380</item>
    </derivirana_varijabla>
  </DomainObject.Predmet.ProtuStrankaListNazivFormatedOIB>
  <DomainObject.Predmet.OstaliListFormated>
    <izvorni_sadrzaj>
      <item>Hrvatska radiotelevizija</item>
      <item>Odvjetničko društvo Leko i partneri društvo s ograničenom odgovornošću</item>
    </izvorni_sadrzaj>
    <derivirana_varijabla naziv="DomainObject.Predmet.OstaliListFormated_1">
      <item>Hrvatska radiotelevizija</item>
      <item>Odvjetničko društvo Leko i partneri društvo s ograničenom odgovornošću</item>
    </derivirana_varijabla>
  </DomainObject.Predmet.OstaliListFormated>
  <DomainObject.Predmet.OstaliListFormatedOIB>
    <izvorni_sadrzaj>
      <item>Hrvatska radiotelevizija, OIB 68419124305</item>
      <item>Odvjetničko društvo Leko i partneri društvo s ograničenom odgovornošću, OIB 35913314365</item>
    </izvorni_sadrzaj>
    <derivirana_varijabla naziv="DomainObject.Predmet.OstaliListFormatedOIB_1">
      <item>Hrvatska radiotelevizija, OIB 68419124305</item>
      <item>Odvjetničko društvo Leko i partneri društvo s ograničenom odgovornošću, OIB 35913314365</item>
    </derivirana_varijabla>
  </DomainObject.Predmet.OstaliListFormatedOIB>
  <DomainObject.Predmet.OstaliListFormatedWithAdress>
    <izvorni_sadrzaj>
      <item>Hrvatska radiotelevizija, Prisavlje 3, 10000 Zagreb</item>
      <item>Odvjetničko društvo Leko i partneri društvo s ograničenom odgovornošću, Domagojeva 18, 10000 Zagreb</item>
    </izvorni_sadrzaj>
    <derivirana_varijabla naziv="DomainObject.Predmet.OstaliListFormatedWithAdress_1">
      <item>Hrvatska radiotelevizija, Prisavlje 3, 10000 Zagreb</item>
      <item>Odvjetničko društvo Leko i partneri društvo s ograničenom odgovornošću, Domagojeva 18, 10000 Zagreb</item>
    </derivirana_varijabla>
  </DomainObject.Predmet.OstaliListFormatedWithAdress>
  <DomainObject.Predmet.OstaliListFormatedWithAdressOIB>
    <izvorni_sadrzaj>
      <item>Hrvatska radiotelevizija, OIB 68419124305, Prisavlje 3, 10000 Zagreb</item>
      <item>Odvjetničko društvo Leko i partneri društvo s ograničenom odgovornošću, OIB 35913314365, Domagojeva 18, 10000 Zagreb</item>
    </izvorni_sadrzaj>
    <derivirana_varijabla naziv="DomainObject.Predmet.OstaliListFormatedWithAdressOIB_1">
      <item>Hrvatska radiotelevizija, OIB 68419124305, Prisavlje 3, 10000 Zagreb</item>
      <item>Odvjetničko društvo Leko i partneri društvo s ograničenom odgovornošću, OIB 35913314365, Domagojeva 18, 10000 Zagreb</item>
    </derivirana_varijabla>
  </DomainObject.Predmet.OstaliListFormatedWithAdressOIB>
  <DomainObject.Predmet.OstaliListNazivFormated>
    <izvorni_sadrzaj>
      <item>Hrvatska radiotelevizija</item>
      <item>Odvjetničko društvo Leko i partneri društvo s ograničenom odgovornošću</item>
    </izvorni_sadrzaj>
    <derivirana_varijabla naziv="DomainObject.Predmet.OstaliListNazivFormated_1">
      <item>Hrvatska radiotelevizija</item>
      <item>Odvjetničko društvo Leko i partneri društvo s ograničenom odgovornošću</item>
    </derivirana_varijabla>
  </DomainObject.Predmet.OstaliListNazivFormated>
  <DomainObject.Predmet.OstaliListNazivFormatedOIB>
    <izvorni_sadrzaj>
      <item>Hrvatska radiotelevizija, OIB 68419124305</item>
      <item>Odvjetničko društvo Leko i partneri društvo s ograničenom odgovornošću, OIB 35913314365</item>
    </izvorni_sadrzaj>
    <derivirana_varijabla naziv="DomainObject.Predmet.OstaliListNazivFormatedOIB_1">
      <item>Hrvatska radiotelevizija, OIB 68419124305</item>
      <item>Odvjetničko društvo Leko i partneri društvo s ograničenom odgovornošću, OIB 35913314365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Slavonskom Brodu</izvorni_sadrzaj>
    <derivirana_varijabla naziv="DomainObject.Predmet.Sud.Parent.Naziv_1">Županijski sud u Slavonskom Brodu</derivirana_varijabla>
  </DomainObject.Predmet.Sud.Parent.Naziv>
  <DomainObject.Predmet.FunkcijaOsobe>
    <izvorni_sadrzaj>sudski savjetnik</izvorni_sadrzaj>
    <derivirana_varijabla naziv="DomainObject.Predmet.FunkcijaOsobe_1">sudski savjetnik</derivirana_varijabla>
  </DomainObject.Predmet.FunkcijaOsobe>
  <DomainObject.Datum>
    <izvorni_sadrzaj>28. studenog 2019.</izvorni_sadrzaj>
    <derivirana_varijabla naziv="DomainObject.Datum_1">28. studenog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Safije Ziberi</izvorni_sadrzaj>
    <derivirana_varijabla naziv="DomainObject.Predmet.ProtustrankaIDrugi_1">Safije Ziberi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Safije Ziberi, OIB 29046385380, Ivana Fajerbaha 9, 35000 Slavonski Brod</izvorni_sadrzaj>
    <derivirana_varijabla naziv="DomainObject.Predmet.ProtustrankaIDrugiAdressOIB_1">Safije Ziberi, OIB 29046385380, Ivana Fajerbaha 9,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studenog 2019.</izvorni_sadrzaj>
    <derivirana_varijabla naziv="DomainObject.Predmet.OdlukaRjesenje.DatumDonosenjaOdluke_1">7. studenog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Sp-1659/2019-10</izvorni_sadrzaj>
    <derivirana_varijabla naziv="DomainObject.Predmet.OdlukaRjesenje.Oznaka_1">Sp-1659/2019-10</derivirana_varijabla>
  </DomainObject.Predmet.OdlukaRjesenje.Oznaka>
  <DomainObject.Predmet.SudioniciListNaziv>
    <izvorni_sadrzaj>
      <item>Safije Ziberi</item>
      <item>Financijska agencija</item>
      <item>Hrvatska radiotelevizija</item>
      <item>Odvjetničko društvo Leko i partneri društvo s ograničenom odgovornošću</item>
    </izvorni_sadrzaj>
    <derivirana_varijabla naziv="DomainObject.Predmet.SudioniciListNaziv_1">
      <item>Safije Ziberi</item>
      <item>Financijska agencija</item>
      <item>Hrvatska radiotelevizija</item>
      <item>Odvjetničko društvo Leko i partneri društvo s ograničenom odgovornošću</item>
    </derivirana_varijabla>
  </DomainObject.Predmet.SudioniciListNaziv>
  <DomainObject.Predmet.SudioniciListAdressOIB>
    <izvorni_sadrzaj>
      <item>Safije Ziberi, OIB 29046385380, Ivana Fajerbaha 9,35000 Slavonski Brod</item>
      <item>Financijska agencija, OIB 85821130368, Ulica grada Vukovara 70,10000 Zagreb</item>
      <item>Hrvatska radiotelevizija, OIB 68419124305, Prisavlje 3,10000 Zagreb</item>
      <item>Odvjetničko društvo Leko i partneri društvo s ograničenom odgovornošću, OIB 35913314365, Domagojeva 18,10000 Zagreb</item>
    </izvorni_sadrzaj>
    <derivirana_varijabla naziv="DomainObject.Predmet.SudioniciListAdressOIB_1">
      <item>Safije Ziberi, OIB 29046385380, Ivana Fajerbaha 9,35000 Slavonski Brod</item>
      <item>Financijska agencija, OIB 85821130368, Ulica grada Vukovara 70,10000 Zagreb</item>
      <item>Hrvatska radiotelevizija, OIB 68419124305, Prisavlje 3,10000 Zagreb</item>
      <item>Odvjetničko društvo Leko i partneri društvo s ograničenom odgovornošću, OIB 35913314365, Domagojeva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29046385380</item>
      <item>, OIB 85821130368</item>
      <item>, OIB 68419124305</item>
      <item>, OIB 35913314365</item>
    </izvorni_sadrzaj>
    <derivirana_varijabla naziv="DomainObject.Predmet.SudioniciListNazivOIB_1">
      <item>, OIB 29046385380</item>
      <item>, OIB 85821130368</item>
      <item>, OIB 68419124305</item>
      <item>, OIB 35913314365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7. studenog 2019.</izvorni_sadrzaj>
    <derivirana_varijabla naziv="DomainObject.PredzadnjaOdlukaIzPredmeta.DatumDonosenjaOdluke_1">7. studenog 2019.</derivirana_varijabla>
  </DomainObject.PredzadnjaOdlukaIzPredmeta.DatumDonosenjaOdluke>
  <DomainObject.PredzadnjaOdlukaIzPredmeta.Oznaka>
    <izvorni_sadrzaj>Sp-1659/2019-10</izvorni_sadrzaj>
    <derivirana_varijabla naziv="DomainObject.PredzadnjaOdlukaIzPredmeta.Oznaka_1">Sp-1659/2019-10</derivirana_varijabla>
  </DomainObject.PredzadnjaOdlukaIzPredmeta.Oznaka>
  <DomainObject.PodaciZaPnopPredlozakOdluke.PodaciOrp.BrDanaBlok>
    <izvorni_sadrzaj>2317</izvorni_sadrzaj>
    <derivirana_varijabla naziv="DomainObject.PodaciZaPnopPredlozakOdluke.PodaciOrp.BrDanaBlok_1">2317</derivirana_varijabla>
  </DomainObject.PodaciZaPnopPredlozakOdluke.PodaciOrp.BrDanaBlok>
  <DomainObject.PodaciZaPnopPredlozakOdluke.PodaciOrp.NeizvrseneOsnove.PodaciUkupno.NenaplGlavnica>
    <izvorni_sadrzaj>2.880,00</izvorni_sadrzaj>
    <derivirana_varijabla naziv="DomainObject.PodaciZaPnopPredlozakOdluke.PodaciOrp.NeizvrseneOsnove.PodaciUkupno.NenaplGlavnica_1">2.880,00</derivirana_varijabla>
  </DomainObject.PodaciZaPnopPredlozakOdluke.PodaciOrp.NeizvrseneOsnove.PodaciUkupno.NenaplGlavnica>
  <DomainObject.Predmet.DatumPocetkaProcesa>
    <izvorni_sadrzaj>27. ožujka 2019.</izvorni_sadrzaj>
    <derivirana_varijabla naziv="DomainObject.Predmet.DatumPocetkaProcesa_1">27. ožujka 2019.</derivirana_varijabla>
  </DomainObject.Predmet.DatumPocetkaProcesa>
  <DomainObject.PodaciZaPnopPredlozakOdluke.NeizvrseneOsnoveZaPlacanjeOpis>
    <izvorni_sadrzaj>
1. osnova broj OVRV-5508/18, izdavatelja JAVNI BILJEŽNIK, ČEČATKA ROBERT-ANTON, SLAVONSKI BROD
- vjerovnik (1) Hrvatska radiotelevizija, Prisavlje 3, Zagreb, Hrvatska, OIB: 68419124305
 zaprimljena 06.03.2019., glavnica 480,00, kamata 96,39, trošak 891,25
2. osnova broj OVRV-5980/17, izdavatelja JAVNI BILJEŽNIK, ČEČATKA ROBERT-ANTON, SLAVONSKI BROD
- vjerovnik (1) Hrvatska radiotelevizija, Prisavlje 3, Zagreb, Hrvatska, OIB: 68419124305
 zaprimljena 25.01.2018., glavnica 480,00, kamata 187,50, trošak 806,25
3. osnova broj OVRV-1483/16, izdavatelja JAVNI BILJEŽNIK, KEMEC NADA, SLAVONSKI BROD
- vjerovnik (1) Hrvatska radiotelevizija, Prisavlje 3, Zagreb, Hrvatska, OIB: 68419124305
 zaprimljena 20.01.2017., glavnica 480,00, kamata 320,01, trošak 806,25
4. osnova broj OVRV-4987/16, izdavatelja JAVNI BILJEŽNIK, KEMEC NADA, SLAVONSKI BROD
- vjerovnik (1) Hrvatska radiotelevizija, Prisavlje 3, Zagreb, Hrvatska, OIB: 68419124305
 zaprimljena 26.02.2018., glavnica 480,00, kamata 251,28, trošak 806,25
5. osnova broj OVRV-2212/19, izdavatelja JAVNI BILJEŽNIK, ČEČATKA ROBERT-ANTON, SLAVONSKI BROD
- vjerovnik (1) Hrvatska radiotelevizija, Prisavlje 3, Zagreb, Hrvatska, OIB: 68419124305
 zaprimljena 19.07.2019., glavnica 480,00, kamata 53,42, trošak 891,25
6. osnova broj OVRV-2304/18, izdavatelja JAVNI BILJEŽNIK, ČEČATKA ROBERT-ANTON, SLAVONSKI BROD
- vjerovnik (1) Hrvatska radiotelevizija, Prisavlje 3, Zagreb, Hrvatska, OIB: 68419124305
 zaprimljena 17.07.2018., glavnica 480,00, kamata 142,56, trošak 806,25</izvorni_sadrzaj>
    <derivirana_varijabla naziv="DomainObject.PodaciZaPnopPredlozakOdluke.NeizvrseneOsnoveZaPlacanjeOpis_1">
1. osnova broj OVRV-5508/18, izdavatelja JAVNI BILJEŽNIK, ČEČATKA ROBERT-ANTON, SLAVONSKI BROD
- vjerovnik (1) Hrvatska radiotelevizija, Prisavlje 3, Zagreb, Hrvatska, OIB: 68419124305
 zaprimljena 06.03.2019., glavnica 480,00, kamata 96,39, trošak 891,25
2. osnova broj OVRV-5980/17, izdavatelja JAVNI BILJEŽNIK, ČEČATKA ROBERT-ANTON, SLAVONSKI BROD
- vjerovnik (1) Hrvatska radiotelevizija, Prisavlje 3, Zagreb, Hrvatska, OIB: 68419124305
 zaprimljena 25.01.2018., glavnica 480,00, kamata 187,50, trošak 806,25
3. osnova broj OVRV-1483/16, izdavatelja JAVNI BILJEŽNIK, KEMEC NADA, SLAVONSKI BROD
- vjerovnik (1) Hrvatska radiotelevizija, Prisavlje 3, Zagreb, Hrvatska, OIB: 68419124305
 zaprimljena 20.01.2017., glavnica 480,00, kamata 320,01, trošak 806,25
4. osnova broj OVRV-4987/16, izdavatelja JAVNI BILJEŽNIK, KEMEC NADA, SLAVONSKI BROD
- vjerovnik (1) Hrvatska radiotelevizija, Prisavlje 3, Zagreb, Hrvatska, OIB: 68419124305
 zaprimljena 26.02.2018., glavnica 480,00, kamata 251,28, trošak 806,25
5. osnova broj OVRV-2212/19, izdavatelja JAVNI BILJEŽNIK, ČEČATKA ROBERT-ANTON, SLAVONSKI BROD
- vjerovnik (1) Hrvatska radiotelevizija, Prisavlje 3, Zagreb, Hrvatska, OIB: 68419124305
 zaprimljena 19.07.2019., glavnica 480,00, kamata 53,42, trošak 891,25
6. osnova broj OVRV-2304/18, izdavatelja JAVNI BILJEŽNIK, ČEČATKA ROBERT-ANTON, SLAVONSKI BROD
- vjerovnik (1) Hrvatska radiotelevizija, Prisavlje 3, Zagreb, Hrvatska, OIB: 68419124305
 zaprimljena 17.07.2018., glavnica 480,00, kamata 142,56, trošak 806,25</derivirana_varijabla>
  </DomainObject.PodaciZaPnopPredlozakOdluke.NeizvrseneOsnoveZaPlacanjeOpis>
  <DomainObject.PodaciZaPnopPredlozakOdluke.IsknjizeneOsnoveZaPlacanjeOpis>
    <izvorni_sadrzaj>
1. osnova broj OVRV-8017/15, izdavatelja JAVNI BILJEŽNIK, ČEČATKA ROBERT-ANTON, SLAVONSKI BROD
- vjerovnik (1) Hrvatska radiotelevizija, Prisavlje 3, Zagreb, Hrvatska, OIB: 68419124305
 zaprimljena 15.01.2016., glavnica 480,00, kamata 270,19, trošak 550,25</izvorni_sadrzaj>
    <derivirana_varijabla naziv="DomainObject.PodaciZaPnopPredlozakOdluke.IsknjizeneOsnoveZaPlacanjeOpis_1">
1. osnova broj OVRV-8017/15, izdavatelja JAVNI BILJEŽNIK, ČEČATKA ROBERT-ANTON, SLAVONSKI BROD
- vjerovnik (1) Hrvatska radiotelevizija, Prisavlje 3, Zagreb, Hrvatska, OIB: 68419124305
 zaprimljena 15.01.2016., glavnica 480,00, kamata 270,19, trošak 550,25</derivirana_varijabla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2</properties:Pages>
  <properties:Words>348</properties:Words>
  <properties:Characters>1980</properties:Characters>
  <properties:Lines>64</properties:Lines>
  <properties:Paragraphs>24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2327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2019-11-22T08:43:00Z</dcterms:created>
  <dc:creator>RH - TDU</dc:creator>
  <dc:description/>
  <cp:keywords/>
  <cp:lastModifiedBy>Melita Adamek Mlinac</cp:lastModifiedBy>
  <cp:lastPrinted>2016-09-30T10:39:00Z</cp:lastPrinted>
  <dcterms:modified xmlns:xsi="http://www.w3.org/2001/XMLSchema-instance" xsi:type="dcterms:W3CDTF">2019-11-28T09:17:00Z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ispravak rješenja (ispravak rješenja o otvaranju i zatvaranju - broj osnove.docx)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